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6458C5" w:rsidRDefault="00BF069D" w:rsidP="00BF069D">
      <w:pPr>
        <w:rPr>
          <w:b/>
          <w:bCs/>
        </w:rPr>
      </w:pPr>
      <w:r w:rsidRPr="00BF069D">
        <w:rPr>
          <w:b/>
          <w:bCs/>
        </w:rPr>
        <w:t xml:space="preserve">Цены </w:t>
      </w:r>
      <w:r w:rsidR="00A161F9">
        <w:rPr>
          <w:b/>
          <w:bCs/>
        </w:rPr>
        <w:t>на бетон и дополнительные услуги (П</w:t>
      </w:r>
      <w:r w:rsidRPr="00BF069D">
        <w:rPr>
          <w:b/>
          <w:bCs/>
        </w:rPr>
        <w:t>райс-лист)</w:t>
      </w:r>
      <w:r w:rsidR="006458C5">
        <w:rPr>
          <w:b/>
          <w:bCs/>
        </w:rPr>
        <w:t xml:space="preserve"> </w:t>
      </w:r>
      <w:r w:rsidR="00A161F9">
        <w:rPr>
          <w:b/>
          <w:bCs/>
        </w:rPr>
        <w:t>к</w:t>
      </w:r>
      <w:r w:rsidR="0040674D">
        <w:rPr>
          <w:b/>
          <w:bCs/>
        </w:rPr>
        <w:t>омпании ПТК «ПРОМ БЕТОН» на 201</w:t>
      </w:r>
      <w:r w:rsidR="002C69CD">
        <w:rPr>
          <w:b/>
          <w:bCs/>
        </w:rPr>
        <w:t>8</w:t>
      </w:r>
      <w:r w:rsidR="00A161F9">
        <w:rPr>
          <w:b/>
          <w:bCs/>
        </w:rPr>
        <w:t xml:space="preserve"> год г. Москва</w:t>
      </w: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648"/>
        <w:gridCol w:w="2577"/>
        <w:gridCol w:w="256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Товарный бетон (наполнитель — гравийный щебень)</w:t>
            </w:r>
            <w:bookmarkStart w:id="0" w:name="_GoBack"/>
            <w:bookmarkEnd w:id="0"/>
          </w:p>
        </w:tc>
      </w:tr>
      <w:tr w:rsidR="002C69CD" w:rsidRPr="002C69CD" w:rsidTr="002C69CD">
        <w:tc>
          <w:tcPr>
            <w:tcW w:w="27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64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 **</w:t>
            </w:r>
          </w:p>
        </w:tc>
        <w:tc>
          <w:tcPr>
            <w:tcW w:w="25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Класс бетона</w:t>
            </w:r>
          </w:p>
        </w:tc>
        <w:tc>
          <w:tcPr>
            <w:tcW w:w="256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М100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W2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3 129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F100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3 278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3 427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3 526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3 625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3 724 руб.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3 923 руб.</w:t>
            </w:r>
          </w:p>
        </w:tc>
      </w:tr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** Обозначения: 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— подвижность, F — морозоустойчивость, W — водонепроницаемость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48"/>
        <w:gridCol w:w="2577"/>
        <w:gridCol w:w="257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Товарный бетон (наполнитель — гранитный щебень)</w:t>
            </w:r>
          </w:p>
        </w:tc>
      </w:tr>
      <w:tr w:rsidR="002C69CD" w:rsidRPr="002C69CD" w:rsidTr="002C69CD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64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 **</w:t>
            </w:r>
          </w:p>
        </w:tc>
        <w:tc>
          <w:tcPr>
            <w:tcW w:w="25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Класс бетона</w:t>
            </w:r>
          </w:p>
        </w:tc>
        <w:tc>
          <w:tcPr>
            <w:tcW w:w="257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3 479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F75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3 578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F100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3 677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3 776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3 875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3 974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4 273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4 472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4 571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W14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4 679 руб.</w:t>
            </w:r>
          </w:p>
        </w:tc>
      </w:tr>
      <w:tr w:rsidR="002C69CD" w:rsidRPr="002C69CD" w:rsidTr="002C69CD">
        <w:tc>
          <w:tcPr>
            <w:tcW w:w="26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М600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W20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5 078 руб.</w:t>
            </w:r>
          </w:p>
        </w:tc>
      </w:tr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** Обозначения: 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— подвижность, F — морозоустойчивость, W — водонепроницаемость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577"/>
        <w:gridCol w:w="2517"/>
        <w:gridCol w:w="250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Керамзитобетон</w:t>
            </w:r>
          </w:p>
        </w:tc>
      </w:tr>
      <w:tr w:rsidR="002C69CD" w:rsidRPr="002C69CD" w:rsidTr="002C69CD">
        <w:tc>
          <w:tcPr>
            <w:tcW w:w="29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керамзитобетона</w:t>
            </w:r>
          </w:p>
        </w:tc>
        <w:tc>
          <w:tcPr>
            <w:tcW w:w="25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5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28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100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2 729 руб.</w:t>
            </w:r>
          </w:p>
        </w:tc>
      </w:tr>
      <w:tr w:rsidR="002C69CD" w:rsidRPr="002C69CD" w:rsidTr="002C69CD">
        <w:tc>
          <w:tcPr>
            <w:tcW w:w="28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150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2 928 руб.</w:t>
            </w:r>
          </w:p>
        </w:tc>
      </w:tr>
      <w:tr w:rsidR="002C69CD" w:rsidRPr="002C69CD" w:rsidTr="002C69CD">
        <w:tc>
          <w:tcPr>
            <w:tcW w:w="28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200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3 027 руб.</w:t>
            </w:r>
          </w:p>
        </w:tc>
      </w:tr>
      <w:tr w:rsidR="002C69CD" w:rsidRPr="002C69CD" w:rsidTr="002C69CD">
        <w:tc>
          <w:tcPr>
            <w:tcW w:w="28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250</w:t>
            </w:r>
          </w:p>
        </w:tc>
        <w:tc>
          <w:tcPr>
            <w:tcW w:w="2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4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3 226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560"/>
        <w:gridCol w:w="3480"/>
      </w:tblGrid>
      <w:tr w:rsidR="002C69CD" w:rsidRPr="002C69CD" w:rsidTr="002C69CD">
        <w:tc>
          <w:tcPr>
            <w:tcW w:w="10480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Раствор цементный</w:t>
            </w:r>
          </w:p>
        </w:tc>
      </w:tr>
      <w:tr w:rsidR="002C69CD" w:rsidRPr="002C69CD" w:rsidTr="002C69CD">
        <w:tc>
          <w:tcPr>
            <w:tcW w:w="3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раствора</w:t>
            </w:r>
          </w:p>
        </w:tc>
        <w:tc>
          <w:tcPr>
            <w:tcW w:w="355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347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35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2 827 руб.</w:t>
            </w:r>
          </w:p>
        </w:tc>
      </w:tr>
      <w:tr w:rsidR="002C69CD" w:rsidRPr="002C69CD" w:rsidTr="002C69CD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35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2 928 руб.</w:t>
            </w:r>
          </w:p>
        </w:tc>
      </w:tr>
      <w:tr w:rsidR="002C69CD" w:rsidRPr="002C69CD" w:rsidTr="002C69CD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35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3 027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678"/>
        <w:gridCol w:w="2617"/>
        <w:gridCol w:w="260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Пескобетон</w:t>
            </w:r>
            <w:proofErr w:type="spellEnd"/>
          </w:p>
        </w:tc>
      </w:tr>
      <w:tr w:rsidR="002C69CD" w:rsidRPr="002C69CD" w:rsidTr="002C69CD">
        <w:tc>
          <w:tcPr>
            <w:tcW w:w="26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пескобетона</w:t>
            </w:r>
            <w:proofErr w:type="spellEnd"/>
          </w:p>
        </w:tc>
        <w:tc>
          <w:tcPr>
            <w:tcW w:w="26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М-250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2 748 руб.</w:t>
            </w:r>
          </w:p>
        </w:tc>
      </w:tr>
      <w:tr w:rsidR="002C69CD" w:rsidRPr="002C69CD" w:rsidTr="002C69CD"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М-300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2 977 руб.</w:t>
            </w:r>
          </w:p>
        </w:tc>
      </w:tr>
      <w:tr w:rsidR="002C69CD" w:rsidRPr="002C69CD" w:rsidTr="002C69CD"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3 128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688"/>
        <w:gridCol w:w="2617"/>
        <w:gridCol w:w="260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Тощий бетон</w:t>
            </w:r>
          </w:p>
        </w:tc>
      </w:tr>
      <w:tr w:rsidR="002C69CD" w:rsidRPr="002C69CD" w:rsidTr="002C69CD"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тощего бетона</w:t>
            </w:r>
          </w:p>
        </w:tc>
        <w:tc>
          <w:tcPr>
            <w:tcW w:w="26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3 129 руб.</w:t>
            </w:r>
          </w:p>
        </w:tc>
      </w:tr>
      <w:tr w:rsidR="002C69CD" w:rsidRPr="002C69CD" w:rsidTr="002C69CD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26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3 327 руб.</w:t>
            </w:r>
          </w:p>
        </w:tc>
      </w:tr>
      <w:tr w:rsidR="002C69CD" w:rsidRPr="002C69CD" w:rsidTr="002C69CD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26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3 428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5235"/>
      </w:tblGrid>
      <w:tr w:rsidR="002C69CD" w:rsidRPr="002C69CD" w:rsidTr="002C69CD">
        <w:tc>
          <w:tcPr>
            <w:tcW w:w="1048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Известковый раствор</w:t>
            </w: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 смеси</w:t>
            </w:r>
          </w:p>
        </w:tc>
        <w:tc>
          <w:tcPr>
            <w:tcW w:w="522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М-1304</w:t>
            </w:r>
          </w:p>
        </w:tc>
        <w:tc>
          <w:tcPr>
            <w:tcW w:w="52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3 023 руб.</w:t>
            </w:r>
          </w:p>
        </w:tc>
      </w:tr>
      <w:tr w:rsidR="002C69CD" w:rsidRPr="002C69CD" w:rsidTr="002C69CD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52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3 417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5235"/>
      </w:tblGrid>
      <w:tr w:rsidR="002C69CD" w:rsidRPr="002C69CD" w:rsidTr="002C69CD">
        <w:tc>
          <w:tcPr>
            <w:tcW w:w="1048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Штукатурный раствор</w:t>
            </w: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 смеси (</w:t>
            </w:r>
            <w:proofErr w:type="spellStart"/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ц.п</w:t>
            </w:r>
            <w:proofErr w:type="spellEnd"/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2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</w:tr>
      <w:tr w:rsidR="002C69CD" w:rsidRPr="002C69CD" w:rsidTr="002C69CD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52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2 428 руб.</w:t>
            </w:r>
          </w:p>
        </w:tc>
      </w:tr>
      <w:tr w:rsidR="002C69CD" w:rsidRPr="002C69CD" w:rsidTr="002C69CD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52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2 529 руб.</w:t>
            </w:r>
          </w:p>
        </w:tc>
      </w:tr>
      <w:tr w:rsidR="002C69CD" w:rsidRPr="002C69CD" w:rsidTr="002C69CD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52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2 628 руб.</w:t>
            </w: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5244"/>
        <w:gridCol w:w="21"/>
        <w:gridCol w:w="21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Цементное молоко</w:t>
            </w:r>
          </w:p>
        </w:tc>
      </w:tr>
      <w:tr w:rsidR="002C69CD" w:rsidRPr="002C69CD" w:rsidTr="002C69CD">
        <w:tc>
          <w:tcPr>
            <w:tcW w:w="52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Марка раствора</w:t>
            </w:r>
          </w:p>
        </w:tc>
        <w:tc>
          <w:tcPr>
            <w:tcW w:w="52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с НДС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Цементное молоко</w:t>
            </w:r>
          </w:p>
        </w:tc>
        <w:tc>
          <w:tcPr>
            <w:tcW w:w="52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2 855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5174"/>
        <w:gridCol w:w="21"/>
        <w:gridCol w:w="21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 доставки</w:t>
            </w:r>
          </w:p>
        </w:tc>
      </w:tr>
      <w:tr w:rsidR="002C69CD" w:rsidRPr="002C69CD" w:rsidTr="002C69CD">
        <w:tc>
          <w:tcPr>
            <w:tcW w:w="53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Расстояние от бетонного завода</w:t>
            </w:r>
          </w:p>
        </w:tc>
        <w:tc>
          <w:tcPr>
            <w:tcW w:w="518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доставки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5-10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10-15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15-20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20-25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25-30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30-35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35-40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40-50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204"/>
        <w:gridCol w:w="21"/>
        <w:gridCol w:w="21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 противоморозных добавок (ПМД)</w:t>
            </w:r>
          </w:p>
        </w:tc>
      </w:tr>
      <w:tr w:rsidR="002C69CD" w:rsidRPr="002C69CD" w:rsidTr="002C69CD">
        <w:tc>
          <w:tcPr>
            <w:tcW w:w="52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Температура применения ПМД</w:t>
            </w:r>
          </w:p>
        </w:tc>
        <w:tc>
          <w:tcPr>
            <w:tcW w:w="521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-5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-10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-15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CD" w:rsidRPr="002C69CD" w:rsidTr="002C69CD">
        <w:tc>
          <w:tcPr>
            <w:tcW w:w="52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-20</w:t>
            </w:r>
            <w:proofErr w:type="gram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9CD" w:rsidRPr="002C69CD" w:rsidRDefault="002C69CD" w:rsidP="002C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0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617"/>
        <w:gridCol w:w="2628"/>
        <w:gridCol w:w="2617"/>
      </w:tblGrid>
      <w:tr w:rsidR="002C69CD" w:rsidRPr="002C69CD" w:rsidTr="002C69CD">
        <w:tc>
          <w:tcPr>
            <w:tcW w:w="1048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 аренды бетононасоса</w:t>
            </w:r>
          </w:p>
        </w:tc>
      </w:tr>
      <w:tr w:rsidR="002C69CD" w:rsidRPr="002C69CD" w:rsidTr="002C69CD"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Бетононасос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Длина стрелы в метрах</w:t>
            </w:r>
          </w:p>
        </w:tc>
        <w:tc>
          <w:tcPr>
            <w:tcW w:w="262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 руб./час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69CD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смены 8 часов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57 / 53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52 / 48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38 000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46 / 42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36 000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42 / 38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32 000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36 / 32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3 250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26 000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32 / 28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24 000 руб.</w:t>
            </w:r>
          </w:p>
        </w:tc>
      </w:tr>
      <w:tr w:rsidR="002C69CD" w:rsidRPr="002C69CD" w:rsidTr="002C69CD">
        <w:tc>
          <w:tcPr>
            <w:tcW w:w="263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22 / 18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2 250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18 000 руб.</w:t>
            </w:r>
          </w:p>
        </w:tc>
      </w:tr>
      <w:tr w:rsidR="002C69CD" w:rsidRPr="002C69CD" w:rsidTr="002C69CD">
        <w:tc>
          <w:tcPr>
            <w:tcW w:w="524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Дополнительная труба 3 м. (</w:t>
            </w:r>
            <w:proofErr w:type="spellStart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бетоновод</w:t>
            </w:r>
            <w:proofErr w:type="spellEnd"/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</w:tr>
      <w:tr w:rsidR="002C69CD" w:rsidRPr="002C69CD" w:rsidTr="002C69CD">
        <w:tc>
          <w:tcPr>
            <w:tcW w:w="524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4 м.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1 500 руб.</w:t>
            </w:r>
          </w:p>
        </w:tc>
      </w:tr>
      <w:tr w:rsidR="002C69CD" w:rsidRPr="002C69CD" w:rsidTr="002C69CD">
        <w:tc>
          <w:tcPr>
            <w:tcW w:w="524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7 м.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25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69CD" w:rsidRPr="002C69CD" w:rsidRDefault="002C69CD" w:rsidP="002C69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2C69CD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2 000 руб.</w:t>
            </w: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2C69CD"/>
    <w:rsid w:val="0040674D"/>
    <w:rsid w:val="004825E5"/>
    <w:rsid w:val="004D7A76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57737"/>
    <w:rsid w:val="00E73A03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 Баранов</cp:lastModifiedBy>
  <cp:revision>2</cp:revision>
  <dcterms:created xsi:type="dcterms:W3CDTF">2018-04-02T06:32:00Z</dcterms:created>
  <dcterms:modified xsi:type="dcterms:W3CDTF">2018-04-02T06:32:00Z</dcterms:modified>
</cp:coreProperties>
</file>